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19E5" w14:textId="41E55B93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Előterjesztő: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</w:r>
      <w:r>
        <w:rPr>
          <w:rFonts w:ascii="Times New Roman" w:eastAsia="Times New Roman" w:hAnsi="Times New Roman" w:cs="Times New Roman"/>
          <w:lang w:eastAsia="hu-HU"/>
        </w:rPr>
        <w:t>Lanczer János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al</w:t>
      </w:r>
      <w:r w:rsidRPr="006B6F2F">
        <w:rPr>
          <w:rFonts w:ascii="Times New Roman" w:eastAsia="Times New Roman" w:hAnsi="Times New Roman" w:cs="Times New Roman"/>
          <w:lang w:eastAsia="hu-HU"/>
        </w:rPr>
        <w:t>polgármester</w:t>
      </w:r>
    </w:p>
    <w:p w14:paraId="20C542BB" w14:textId="77777777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Előterjesztést készítette: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dr. Bacsárdi József jegyző</w:t>
      </w:r>
    </w:p>
    <w:p w14:paraId="4A9DBFEC" w14:textId="5DC0C70B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Előzetesen tárgyalja: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  <w:t>-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3161030F" w14:textId="2325D8E3" w:rsidR="006B6F2F" w:rsidRPr="006B6F2F" w:rsidRDefault="006B6F2F" w:rsidP="006B6F2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Mellékletek:</w:t>
      </w:r>
      <w:r>
        <w:rPr>
          <w:rFonts w:ascii="Times New Roman" w:eastAsia="Calibri" w:hAnsi="Times New Roman" w:cs="Times New Roman"/>
          <w:bCs/>
        </w:rPr>
        <w:t>1.</w:t>
      </w:r>
      <w:r w:rsidRPr="006B6F2F">
        <w:rPr>
          <w:rFonts w:ascii="Times New Roman" w:eastAsia="Calibri" w:hAnsi="Times New Roman" w:cs="Times New Roman"/>
          <w:bCs/>
        </w:rPr>
        <w:t>melléklet – határozati javaslat –</w:t>
      </w:r>
    </w:p>
    <w:p w14:paraId="6C4CBA1A" w14:textId="77777777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Elfogadás módja: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egyszerű többség</w:t>
      </w:r>
    </w:p>
    <w:p w14:paraId="568C5913" w14:textId="02A80161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Tárgykört rendező jogszabályok: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lang w:eastAsia="hu-HU"/>
        </w:rPr>
        <w:t>Mötv.</w:t>
      </w:r>
    </w:p>
    <w:p w14:paraId="602793EC" w14:textId="77777777" w:rsidR="006B6F2F" w:rsidRDefault="006B6F2F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47F90F" w14:textId="6962B81F" w:rsidR="00E707B3" w:rsidRPr="006B6F2F" w:rsidRDefault="00E707B3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F2F">
        <w:rPr>
          <w:rFonts w:ascii="Times New Roman" w:hAnsi="Times New Roman" w:cs="Times New Roman"/>
          <w:b/>
          <w:bCs/>
          <w:sz w:val="28"/>
          <w:szCs w:val="28"/>
        </w:rPr>
        <w:t>ELŐTERJESZTÉS</w:t>
      </w:r>
    </w:p>
    <w:p w14:paraId="5C83157B" w14:textId="076E8451" w:rsidR="00E707B3" w:rsidRPr="006B6F2F" w:rsidRDefault="006B6F2F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F2F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E707B3" w:rsidRPr="006B6F2F">
        <w:rPr>
          <w:rFonts w:ascii="Times New Roman" w:hAnsi="Times New Roman" w:cs="Times New Roman"/>
          <w:b/>
          <w:bCs/>
          <w:sz w:val="28"/>
          <w:szCs w:val="28"/>
        </w:rPr>
        <w:t>polgármester 2022. évi illetményének,</w:t>
      </w:r>
      <w:r w:rsidR="00DF5F2A" w:rsidRPr="006B6F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07B3" w:rsidRPr="006B6F2F">
        <w:rPr>
          <w:rFonts w:ascii="Times New Roman" w:hAnsi="Times New Roman" w:cs="Times New Roman"/>
          <w:b/>
          <w:bCs/>
          <w:sz w:val="28"/>
          <w:szCs w:val="28"/>
        </w:rPr>
        <w:t>költségtérítésének megállapítása</w:t>
      </w:r>
    </w:p>
    <w:p w14:paraId="2BDBF37D" w14:textId="0C53D712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48A4EA" w14:textId="07069340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Tisztelt Képviselő-testület!</w:t>
      </w:r>
    </w:p>
    <w:p w14:paraId="18B8C789" w14:textId="77777777" w:rsidR="00DF5F2A" w:rsidRDefault="00DF5F2A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EB83B8" w14:textId="3DA90886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Magyarország helyi önkormányzatairól szóló 2011. évi CLXXXIX. törvény (továbbiakban:</w:t>
      </w:r>
    </w:p>
    <w:p w14:paraId="3FD235C9" w14:textId="77713252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Mötv.) a polgármester tiszteletdíjáról és költségtérítéséről az Mötv. 71. §-a rendelkezik.</w:t>
      </w:r>
    </w:p>
    <w:p w14:paraId="725839A9" w14:textId="77777777" w:rsidR="00DF5F2A" w:rsidRDefault="00DF5F2A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662C85" w14:textId="140080C1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1.) A POLGÁRMESTER ILLETMÉNYE</w:t>
      </w:r>
    </w:p>
    <w:p w14:paraId="68760533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lang w:eastAsia="hu-HU"/>
        </w:rPr>
        <w:t>(2)</w:t>
      </w:r>
      <w:hyperlink r:id="rId5" w:anchor="lbj76id4fcc" w:history="1">
        <w:r w:rsidRPr="00E707B3">
          <w:rPr>
            <w:rFonts w:ascii="Times New Roman" w:eastAsia="Times New Roman" w:hAnsi="Times New Roman" w:cs="Times New Roman"/>
            <w:color w:val="0000FF"/>
            <w:u w:val="single"/>
            <w:vertAlign w:val="superscript"/>
            <w:lang w:eastAsia="hu-HU"/>
          </w:rPr>
          <w:t> * </w:t>
        </w:r>
      </w:hyperlink>
      <w:r w:rsidRPr="00E707B3">
        <w:rPr>
          <w:rFonts w:ascii="Times New Roman" w:eastAsia="Times New Roman" w:hAnsi="Times New Roman" w:cs="Times New Roman"/>
          <w:lang w:eastAsia="hu-HU"/>
        </w:rPr>
        <w:t xml:space="preserve"> A megyei jogú város polgármestere, a fővárosi kerületi önkormányzat polgármestere megbízatásának időtartamára havonta illetményre jogosult, amelynek összege 1 300 000 forint.</w:t>
      </w:r>
    </w:p>
    <w:p w14:paraId="12B2615A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lang w:eastAsia="hu-HU"/>
        </w:rPr>
        <w:t>(3)</w:t>
      </w:r>
      <w:hyperlink r:id="rId6" w:anchor="lbj77id4fcc" w:history="1">
        <w:r w:rsidRPr="00E707B3">
          <w:rPr>
            <w:rFonts w:ascii="Times New Roman" w:eastAsia="Times New Roman" w:hAnsi="Times New Roman" w:cs="Times New Roman"/>
            <w:color w:val="0000FF"/>
            <w:u w:val="single"/>
            <w:vertAlign w:val="superscript"/>
            <w:lang w:eastAsia="hu-HU"/>
          </w:rPr>
          <w:t> * </w:t>
        </w:r>
      </w:hyperlink>
      <w:r w:rsidRPr="00E707B3">
        <w:rPr>
          <w:rFonts w:ascii="Times New Roman" w:eastAsia="Times New Roman" w:hAnsi="Times New Roman" w:cs="Times New Roman"/>
          <w:lang w:eastAsia="hu-HU"/>
        </w:rPr>
        <w:t xml:space="preserve"> A megyei önkormányzat közgyűlésének elnöke megbízatásának időtartamára havonta illetményre jogosult, amelynek összege megegyezik a (2) bekezdésben meghatározott illetmény 90%-ának összegével.</w:t>
      </w:r>
    </w:p>
    <w:p w14:paraId="604D7BC8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lang w:eastAsia="hu-HU"/>
        </w:rPr>
        <w:t>(4)</w:t>
      </w:r>
      <w:hyperlink r:id="rId7" w:anchor="lbj78id4fcc" w:history="1">
        <w:r w:rsidRPr="00E707B3">
          <w:rPr>
            <w:rFonts w:ascii="Times New Roman" w:eastAsia="Times New Roman" w:hAnsi="Times New Roman" w:cs="Times New Roman"/>
            <w:color w:val="0000FF"/>
            <w:u w:val="single"/>
            <w:vertAlign w:val="superscript"/>
            <w:lang w:eastAsia="hu-HU"/>
          </w:rPr>
          <w:t> * </w:t>
        </w:r>
      </w:hyperlink>
      <w:r w:rsidRPr="00E707B3">
        <w:rPr>
          <w:rFonts w:ascii="Times New Roman" w:eastAsia="Times New Roman" w:hAnsi="Times New Roman" w:cs="Times New Roman"/>
          <w:lang w:eastAsia="hu-HU"/>
        </w:rPr>
        <w:t xml:space="preserve"> A polgármester illetménye a (2) bekezdésben meghatározott összeg</w:t>
      </w:r>
    </w:p>
    <w:p w14:paraId="17928971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a) </w:t>
      </w:r>
      <w:r w:rsidRPr="00E707B3">
        <w:rPr>
          <w:rFonts w:ascii="Times New Roman" w:eastAsia="Times New Roman" w:hAnsi="Times New Roman" w:cs="Times New Roman"/>
          <w:lang w:eastAsia="hu-HU"/>
        </w:rPr>
        <w:t>40%-a az 500 fő és az az alatti lakosságszámú település polgármestere esetében;</w:t>
      </w:r>
    </w:p>
    <w:p w14:paraId="6BAF6919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b) </w:t>
      </w:r>
      <w:r w:rsidRPr="00E707B3">
        <w:rPr>
          <w:rFonts w:ascii="Times New Roman" w:eastAsia="Times New Roman" w:hAnsi="Times New Roman" w:cs="Times New Roman"/>
          <w:lang w:eastAsia="hu-HU"/>
        </w:rPr>
        <w:t>50%-a az 501-1500 fő lakosságszámú település polgármestere esetében;</w:t>
      </w:r>
    </w:p>
    <w:p w14:paraId="435FD500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c) </w:t>
      </w:r>
      <w:r w:rsidRPr="00E707B3">
        <w:rPr>
          <w:rFonts w:ascii="Times New Roman" w:eastAsia="Times New Roman" w:hAnsi="Times New Roman" w:cs="Times New Roman"/>
          <w:lang w:eastAsia="hu-HU"/>
        </w:rPr>
        <w:t>55%-a az 1501-2000 fő lakosságszámú település polgármestere esetében;</w:t>
      </w:r>
    </w:p>
    <w:p w14:paraId="4E7B30A6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d) </w:t>
      </w:r>
      <w:r w:rsidRPr="00E707B3">
        <w:rPr>
          <w:rFonts w:ascii="Times New Roman" w:eastAsia="Times New Roman" w:hAnsi="Times New Roman" w:cs="Times New Roman"/>
          <w:lang w:eastAsia="hu-HU"/>
        </w:rPr>
        <w:t>60%-a a 2001-5000 fő lakosságszámú település polgármestere esetében;</w:t>
      </w:r>
    </w:p>
    <w:p w14:paraId="67062D5D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e) </w:t>
      </w:r>
      <w:r w:rsidRPr="00E707B3">
        <w:rPr>
          <w:rFonts w:ascii="Times New Roman" w:eastAsia="Times New Roman" w:hAnsi="Times New Roman" w:cs="Times New Roman"/>
          <w:lang w:eastAsia="hu-HU"/>
        </w:rPr>
        <w:t>65%-a az 5001-10 000 fő lakosságszámú település polgármestere esetében;</w:t>
      </w:r>
    </w:p>
    <w:p w14:paraId="7307398D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f) </w:t>
      </w:r>
      <w:r w:rsidRPr="00E707B3">
        <w:rPr>
          <w:rFonts w:ascii="Times New Roman" w:eastAsia="Times New Roman" w:hAnsi="Times New Roman" w:cs="Times New Roman"/>
          <w:lang w:eastAsia="hu-HU"/>
        </w:rPr>
        <w:t>75%-a a 10 001-30 000 fő lakosságszámú település polgármestere esetében;</w:t>
      </w:r>
    </w:p>
    <w:p w14:paraId="7737BE38" w14:textId="77777777" w:rsidR="00E707B3" w:rsidRPr="00E707B3" w:rsidRDefault="00E707B3" w:rsidP="006B6F2F">
      <w:pPr>
        <w:spacing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i/>
          <w:iCs/>
          <w:lang w:eastAsia="hu-HU"/>
        </w:rPr>
        <w:t xml:space="preserve">g) </w:t>
      </w:r>
      <w:r w:rsidRPr="00E707B3">
        <w:rPr>
          <w:rFonts w:ascii="Times New Roman" w:eastAsia="Times New Roman" w:hAnsi="Times New Roman" w:cs="Times New Roman"/>
          <w:lang w:eastAsia="hu-HU"/>
        </w:rPr>
        <w:t>85%-a a 30 000 fő lakosságszám feletti település polgármestere esetében.</w:t>
      </w:r>
    </w:p>
    <w:p w14:paraId="2375C6D9" w14:textId="002AE375" w:rsidR="00E707B3" w:rsidRPr="00E707B3" w:rsidRDefault="00E707B3" w:rsidP="006B6F2F">
      <w:pPr>
        <w:spacing w:before="120" w:after="0" w:line="240" w:lineRule="auto"/>
        <w:ind w:firstLine="238"/>
        <w:jc w:val="both"/>
        <w:rPr>
          <w:rFonts w:ascii="Times New Roman" w:eastAsia="Times New Roman" w:hAnsi="Times New Roman" w:cs="Times New Roman"/>
          <w:lang w:eastAsia="hu-HU"/>
        </w:rPr>
      </w:pPr>
      <w:r w:rsidRPr="00E707B3">
        <w:rPr>
          <w:rFonts w:ascii="Times New Roman" w:eastAsia="Times New Roman" w:hAnsi="Times New Roman" w:cs="Times New Roman"/>
          <w:lang w:eastAsia="hu-HU"/>
        </w:rPr>
        <w:t xml:space="preserve">(6) A főállású polgármester, a társadalmi megbízatású polgármester, a megyei </w:t>
      </w:r>
      <w:r w:rsidRPr="00154887">
        <w:rPr>
          <w:rFonts w:ascii="Times New Roman" w:eastAsia="Times New Roman" w:hAnsi="Times New Roman" w:cs="Times New Roman"/>
          <w:lang w:eastAsia="hu-HU"/>
        </w:rPr>
        <w:t>ö</w:t>
      </w:r>
      <w:r w:rsidRPr="00E707B3">
        <w:rPr>
          <w:rFonts w:ascii="Times New Roman" w:eastAsia="Times New Roman" w:hAnsi="Times New Roman" w:cs="Times New Roman"/>
          <w:lang w:eastAsia="hu-HU"/>
        </w:rPr>
        <w:t>nkormányzat közgyűlésének elnöke havonta az illetményének, tiszteletdíjának 15%-ában meghatározott összegű költségtérítésre jogosult.</w:t>
      </w:r>
    </w:p>
    <w:p w14:paraId="03F4BAB6" w14:textId="3A63E359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Az Mötv. 71. § (4) bekezdésének c) pontjában meghatározottak szerint a polgármesternek az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illetménye 715 000.- Ft.</w:t>
      </w:r>
    </w:p>
    <w:p w14:paraId="73119F61" w14:textId="69868F52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1C3A50" w14:textId="17383089" w:rsidR="00E707B3" w:rsidRPr="00154887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2</w:t>
      </w:r>
      <w:r w:rsidR="00E707B3" w:rsidRPr="00154887">
        <w:rPr>
          <w:rFonts w:ascii="Times New Roman" w:hAnsi="Times New Roman" w:cs="Times New Roman"/>
        </w:rPr>
        <w:t>.) A POLGÁRMESTER KÖLTSÉGTÉRÍTÉSE</w:t>
      </w:r>
    </w:p>
    <w:p w14:paraId="2DB89AA1" w14:textId="5215B7DB" w:rsidR="00E707B3" w:rsidRPr="00154887" w:rsidRDefault="00E707B3" w:rsidP="006B6F2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A Kttv. 71. § (6) bekezdése alapján a főállású polgármester, a társadalmi megbízatású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polgármester, a megyei önkormányzat közgyűlésének elnöke havonta az illetményének,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tiszteletdíjának 15%-ában meghatározott összegű költségtérítésre jogosult.”</w:t>
      </w:r>
    </w:p>
    <w:p w14:paraId="742FECCE" w14:textId="328FCF70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 xml:space="preserve">A fentiek alapján a polgármester költségtérítésének összege </w:t>
      </w:r>
      <w:r w:rsidR="002E788C" w:rsidRPr="00154887">
        <w:rPr>
          <w:rFonts w:ascii="Times New Roman" w:hAnsi="Times New Roman" w:cs="Times New Roman"/>
        </w:rPr>
        <w:t>107 250,</w:t>
      </w:r>
      <w:r w:rsidRPr="00154887">
        <w:rPr>
          <w:rFonts w:ascii="Times New Roman" w:hAnsi="Times New Roman" w:cs="Times New Roman"/>
        </w:rPr>
        <w:t>-Ft.Kérem a képviselő-testületet, hogy a jogszabályban meghatározott értékek figyelembevételével hozza meg a döntését.</w:t>
      </w:r>
    </w:p>
    <w:p w14:paraId="18CE0483" w14:textId="77777777" w:rsidR="00154887" w:rsidRDefault="00154887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9C9A70" w14:textId="07B418BE" w:rsidR="00E707B3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Bana</w:t>
      </w:r>
      <w:r w:rsidR="00E707B3" w:rsidRPr="00154887">
        <w:rPr>
          <w:rFonts w:ascii="Times New Roman" w:hAnsi="Times New Roman" w:cs="Times New Roman"/>
        </w:rPr>
        <w:t>, 202</w:t>
      </w:r>
      <w:r w:rsidR="00154887">
        <w:rPr>
          <w:rFonts w:ascii="Times New Roman" w:hAnsi="Times New Roman" w:cs="Times New Roman"/>
        </w:rPr>
        <w:t>2</w:t>
      </w:r>
      <w:r w:rsidR="00E707B3" w:rsidRPr="00154887">
        <w:rPr>
          <w:rFonts w:ascii="Times New Roman" w:hAnsi="Times New Roman" w:cs="Times New Roman"/>
        </w:rPr>
        <w:t xml:space="preserve">. </w:t>
      </w:r>
      <w:r w:rsidR="00154887">
        <w:rPr>
          <w:rFonts w:ascii="Times New Roman" w:hAnsi="Times New Roman" w:cs="Times New Roman"/>
        </w:rPr>
        <w:t>febru</w:t>
      </w:r>
      <w:r w:rsidRPr="00154887">
        <w:rPr>
          <w:rFonts w:ascii="Times New Roman" w:hAnsi="Times New Roman" w:cs="Times New Roman"/>
        </w:rPr>
        <w:t>ár</w:t>
      </w:r>
      <w:r w:rsidR="00E707B3" w:rsidRPr="00154887">
        <w:rPr>
          <w:rFonts w:ascii="Times New Roman" w:hAnsi="Times New Roman" w:cs="Times New Roman"/>
        </w:rPr>
        <w:t xml:space="preserve"> 1.</w:t>
      </w:r>
      <w:r w:rsidR="00C8255A">
        <w:rPr>
          <w:rFonts w:ascii="Times New Roman" w:hAnsi="Times New Roman" w:cs="Times New Roman"/>
        </w:rPr>
        <w:t xml:space="preserve">                                                            Lanczer János sk.</w:t>
      </w:r>
    </w:p>
    <w:p w14:paraId="3A1575A3" w14:textId="4C68264B" w:rsidR="00C8255A" w:rsidRPr="00154887" w:rsidRDefault="00C8255A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>alpolgármester</w:t>
      </w:r>
    </w:p>
    <w:p w14:paraId="3B8ADDBA" w14:textId="77777777" w:rsidR="002E788C" w:rsidRPr="00154887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AC198" w14:textId="77777777" w:rsidR="00C8255A" w:rsidRDefault="00C8255A" w:rsidP="006B6F2F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</w:p>
    <w:p w14:paraId="6880DAEF" w14:textId="2965F091" w:rsidR="00E707B3" w:rsidRPr="006B6F2F" w:rsidRDefault="00E707B3" w:rsidP="006B6F2F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 w:rsidRPr="006B6F2F">
        <w:rPr>
          <w:rFonts w:ascii="Times New Roman" w:hAnsi="Times New Roman" w:cs="Times New Roman"/>
          <w:u w:val="single"/>
        </w:rPr>
        <w:t xml:space="preserve">H A T Á R O Z A T I </w:t>
      </w:r>
      <w:r w:rsidR="006B6F2F">
        <w:rPr>
          <w:rFonts w:ascii="Times New Roman" w:hAnsi="Times New Roman" w:cs="Times New Roman"/>
          <w:u w:val="single"/>
        </w:rPr>
        <w:t xml:space="preserve">  </w:t>
      </w:r>
      <w:r w:rsidRPr="006B6F2F">
        <w:rPr>
          <w:rFonts w:ascii="Times New Roman" w:hAnsi="Times New Roman" w:cs="Times New Roman"/>
          <w:u w:val="single"/>
        </w:rPr>
        <w:t>J A V A S L A T</w:t>
      </w:r>
    </w:p>
    <w:p w14:paraId="31CDB74B" w14:textId="27468805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 xml:space="preserve">1. </w:t>
      </w:r>
      <w:r w:rsidR="00154887">
        <w:rPr>
          <w:rFonts w:ascii="Times New Roman" w:hAnsi="Times New Roman" w:cs="Times New Roman"/>
        </w:rPr>
        <w:t xml:space="preserve">Bana Község Önkormányzata Képviselő-testülete </w:t>
      </w:r>
      <w:r w:rsidRPr="00154887">
        <w:rPr>
          <w:rFonts w:ascii="Times New Roman" w:hAnsi="Times New Roman" w:cs="Times New Roman"/>
        </w:rPr>
        <w:t>megállapítja, hogy</w:t>
      </w:r>
      <w:r w:rsidR="00154887">
        <w:rPr>
          <w:rFonts w:ascii="Times New Roman" w:hAnsi="Times New Roman" w:cs="Times New Roman"/>
        </w:rPr>
        <w:t xml:space="preserve"> Toma Richárd </w:t>
      </w:r>
      <w:r w:rsidRPr="00154887">
        <w:rPr>
          <w:rFonts w:ascii="Times New Roman" w:hAnsi="Times New Roman" w:cs="Times New Roman"/>
        </w:rPr>
        <w:t>főállású polgármester - a Magyarország helyi önkormányzatairól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 xml:space="preserve">szóló 2011. évi CLXXXIX. törvény (a továbbiakban: Mötv.) 71.§ (4) bekezdés </w:t>
      </w:r>
      <w:r w:rsidR="00154887">
        <w:rPr>
          <w:rFonts w:ascii="Times New Roman" w:hAnsi="Times New Roman" w:cs="Times New Roman"/>
        </w:rPr>
        <w:t>c</w:t>
      </w:r>
      <w:r w:rsidRPr="00154887">
        <w:rPr>
          <w:rFonts w:ascii="Times New Roman" w:hAnsi="Times New Roman" w:cs="Times New Roman"/>
        </w:rPr>
        <w:t>)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 xml:space="preserve">pontja alapján havonta </w:t>
      </w:r>
      <w:r w:rsidR="00154887">
        <w:rPr>
          <w:rFonts w:ascii="Times New Roman" w:hAnsi="Times New Roman" w:cs="Times New Roman"/>
        </w:rPr>
        <w:t>715 000</w:t>
      </w:r>
      <w:r w:rsidRPr="00154887">
        <w:rPr>
          <w:rFonts w:ascii="Times New Roman" w:hAnsi="Times New Roman" w:cs="Times New Roman"/>
        </w:rPr>
        <w:t>.- Ft illetményre jogosult.</w:t>
      </w:r>
    </w:p>
    <w:p w14:paraId="5D2DCFAE" w14:textId="17AE4991" w:rsidR="00E707B3" w:rsidRPr="00154887" w:rsidRDefault="00E707B3" w:rsidP="006B6F2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 xml:space="preserve">2.  </w:t>
      </w:r>
      <w:r w:rsidR="00154887">
        <w:rPr>
          <w:rFonts w:ascii="Times New Roman" w:hAnsi="Times New Roman" w:cs="Times New Roman"/>
        </w:rPr>
        <w:t>M</w:t>
      </w:r>
      <w:r w:rsidRPr="00154887">
        <w:rPr>
          <w:rFonts w:ascii="Times New Roman" w:hAnsi="Times New Roman" w:cs="Times New Roman"/>
        </w:rPr>
        <w:t xml:space="preserve">egállapítja, hogy </w:t>
      </w:r>
      <w:r w:rsidR="00154887">
        <w:rPr>
          <w:rFonts w:ascii="Times New Roman" w:hAnsi="Times New Roman" w:cs="Times New Roman"/>
        </w:rPr>
        <w:t>Toma Richárd</w:t>
      </w:r>
      <w:r w:rsidR="006B6F2F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főállású polgármester az Mötv. 71.§ (6) bekezdése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 xml:space="preserve">alapján illetményének 15 %-ban meghatározott, </w:t>
      </w:r>
      <w:r w:rsidR="00154887">
        <w:rPr>
          <w:rFonts w:ascii="Times New Roman" w:hAnsi="Times New Roman" w:cs="Times New Roman"/>
        </w:rPr>
        <w:t>107 250,</w:t>
      </w:r>
      <w:r w:rsidRPr="00154887">
        <w:rPr>
          <w:rFonts w:ascii="Times New Roman" w:hAnsi="Times New Roman" w:cs="Times New Roman"/>
        </w:rPr>
        <w:t>- Ft összegű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költségtérítésre jogosult.</w:t>
      </w:r>
    </w:p>
    <w:p w14:paraId="41853867" w14:textId="0B29108F" w:rsidR="00E707B3" w:rsidRPr="00154887" w:rsidRDefault="00E707B3" w:rsidP="006B6F2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Határidő: 202</w:t>
      </w:r>
      <w:r w:rsidR="00154887">
        <w:rPr>
          <w:rFonts w:ascii="Times New Roman" w:hAnsi="Times New Roman" w:cs="Times New Roman"/>
        </w:rPr>
        <w:t>2</w:t>
      </w:r>
      <w:r w:rsidRPr="00154887">
        <w:rPr>
          <w:rFonts w:ascii="Times New Roman" w:hAnsi="Times New Roman" w:cs="Times New Roman"/>
        </w:rPr>
        <w:t>.</w:t>
      </w:r>
      <w:r w:rsidR="00154887">
        <w:rPr>
          <w:rFonts w:ascii="Times New Roman" w:hAnsi="Times New Roman" w:cs="Times New Roman"/>
        </w:rPr>
        <w:t xml:space="preserve"> </w:t>
      </w:r>
      <w:r w:rsidRPr="00154887">
        <w:rPr>
          <w:rFonts w:ascii="Times New Roman" w:hAnsi="Times New Roman" w:cs="Times New Roman"/>
        </w:rPr>
        <w:t>február 28.</w:t>
      </w:r>
    </w:p>
    <w:p w14:paraId="2ED19A5D" w14:textId="77777777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Felelős: jegyző</w:t>
      </w:r>
    </w:p>
    <w:p w14:paraId="4FB288BF" w14:textId="77777777" w:rsidR="00154887" w:rsidRDefault="00154887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54887" w:rsidSect="006B6F2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0662E"/>
    <w:multiLevelType w:val="hybridMultilevel"/>
    <w:tmpl w:val="640EF0BE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B3"/>
    <w:rsid w:val="00124133"/>
    <w:rsid w:val="00154887"/>
    <w:rsid w:val="002E788C"/>
    <w:rsid w:val="006B6F2F"/>
    <w:rsid w:val="009A583D"/>
    <w:rsid w:val="00A448A3"/>
    <w:rsid w:val="00C8255A"/>
    <w:rsid w:val="00DF5F2A"/>
    <w:rsid w:val="00E7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CCCD"/>
  <w15:chartTrackingRefBased/>
  <w15:docId w15:val="{B790479C-D561-48E2-9F0E-D0A8F641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t.jogtar.hu/jogszabaly?docid=a1100189.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t.jogtar.hu/jogszabaly?docid=a1100189.tv" TargetMode="External"/><Relationship Id="rId5" Type="http://schemas.openxmlformats.org/officeDocument/2006/relationships/hyperlink" Target="https://net.jogtar.hu/jogszabaly?docid=a1100189.t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PHBABOLNA</dc:creator>
  <cp:keywords/>
  <dc:description/>
  <cp:lastModifiedBy>PHBABOLNA</cp:lastModifiedBy>
  <cp:revision>4</cp:revision>
  <dcterms:created xsi:type="dcterms:W3CDTF">2022-01-07T09:29:00Z</dcterms:created>
  <dcterms:modified xsi:type="dcterms:W3CDTF">2022-02-02T12:14:00Z</dcterms:modified>
</cp:coreProperties>
</file>